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60530A" w:rsidRDefault="00815260" w:rsidP="00F368C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9414A3" w:rsidRPr="009F5DDE" w:rsidRDefault="00C376A0" w:rsidP="00F368C9">
      <w:pPr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Theme="minorHAnsi" w:hAnsiTheme="minorHAnsi" w:cstheme="minorHAnsi"/>
          <w:sz w:val="21"/>
          <w:szCs w:val="21"/>
        </w:rPr>
        <w:t>Processo n.</w:t>
      </w:r>
      <w:r w:rsidR="00CF7337" w:rsidRPr="009F5DDE">
        <w:rPr>
          <w:rFonts w:asciiTheme="minorHAnsi" w:hAnsiTheme="minorHAnsi" w:cstheme="minorHAnsi"/>
          <w:sz w:val="21"/>
          <w:szCs w:val="21"/>
        </w:rPr>
        <w:t xml:space="preserve"> 324004/2009.</w:t>
      </w:r>
    </w:p>
    <w:p w:rsidR="000D22BD" w:rsidRPr="009F5DDE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9F5DDE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1276EB" w:rsidRPr="009F5DDE">
        <w:rPr>
          <w:rFonts w:asciiTheme="minorHAnsi" w:hAnsiTheme="minorHAnsi" w:cstheme="minorHAnsi"/>
          <w:sz w:val="21"/>
          <w:szCs w:val="21"/>
        </w:rPr>
        <w:t>–</w:t>
      </w:r>
      <w:r w:rsidR="006A71F2" w:rsidRPr="009F5DD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6A71F2" w:rsidRPr="009F5DDE">
        <w:rPr>
          <w:rFonts w:asciiTheme="minorHAnsi" w:hAnsiTheme="minorHAnsi" w:cstheme="minorHAnsi"/>
          <w:sz w:val="21"/>
          <w:szCs w:val="21"/>
        </w:rPr>
        <w:t>N</w:t>
      </w:r>
      <w:r w:rsidR="00CF7337" w:rsidRPr="009F5DDE">
        <w:rPr>
          <w:rFonts w:asciiTheme="minorHAnsi" w:hAnsiTheme="minorHAnsi" w:cstheme="minorHAnsi"/>
          <w:sz w:val="21"/>
          <w:szCs w:val="21"/>
        </w:rPr>
        <w:t>erílio</w:t>
      </w:r>
      <w:proofErr w:type="spellEnd"/>
      <w:r w:rsidR="00CF7337" w:rsidRPr="009F5DDE">
        <w:rPr>
          <w:rFonts w:asciiTheme="minorHAnsi" w:hAnsiTheme="minorHAnsi" w:cstheme="minorHAnsi"/>
          <w:sz w:val="21"/>
          <w:szCs w:val="21"/>
        </w:rPr>
        <w:t xml:space="preserve"> José </w:t>
      </w:r>
      <w:proofErr w:type="spellStart"/>
      <w:r w:rsidR="00CF7337" w:rsidRPr="009F5DDE">
        <w:rPr>
          <w:rFonts w:asciiTheme="minorHAnsi" w:hAnsiTheme="minorHAnsi" w:cstheme="minorHAnsi"/>
          <w:sz w:val="21"/>
          <w:szCs w:val="21"/>
        </w:rPr>
        <w:t>Polles</w:t>
      </w:r>
      <w:proofErr w:type="spellEnd"/>
      <w:r w:rsidR="00CF7337" w:rsidRPr="009F5DDE">
        <w:rPr>
          <w:rFonts w:asciiTheme="minorHAnsi" w:hAnsiTheme="minorHAnsi" w:cstheme="minorHAnsi"/>
          <w:sz w:val="21"/>
          <w:szCs w:val="21"/>
        </w:rPr>
        <w:t xml:space="preserve"> </w:t>
      </w:r>
    </w:p>
    <w:p w:rsidR="00DB77A0" w:rsidRPr="009F5DDE" w:rsidRDefault="001F1011" w:rsidP="00DB77A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9F5DDE">
        <w:rPr>
          <w:rFonts w:asciiTheme="minorHAnsi" w:hAnsiTheme="minorHAnsi" w:cstheme="minorHAnsi"/>
          <w:sz w:val="21"/>
          <w:szCs w:val="21"/>
        </w:rPr>
        <w:t>Auto de Infra</w:t>
      </w:r>
      <w:r w:rsidR="00BD0C3D" w:rsidRPr="009F5DDE">
        <w:rPr>
          <w:rFonts w:asciiTheme="minorHAnsi" w:hAnsiTheme="minorHAnsi" w:cstheme="minorHAnsi"/>
          <w:sz w:val="21"/>
          <w:szCs w:val="21"/>
        </w:rPr>
        <w:t>ção n.</w:t>
      </w:r>
      <w:r w:rsidR="003827D7" w:rsidRPr="009F5DDE">
        <w:rPr>
          <w:rFonts w:asciiTheme="minorHAnsi" w:hAnsiTheme="minorHAnsi" w:cstheme="minorHAnsi"/>
          <w:sz w:val="21"/>
          <w:szCs w:val="21"/>
        </w:rPr>
        <w:t xml:space="preserve"> </w:t>
      </w:r>
      <w:r w:rsidR="00CF7337" w:rsidRPr="009F5DDE">
        <w:rPr>
          <w:rFonts w:asciiTheme="minorHAnsi" w:hAnsiTheme="minorHAnsi" w:cstheme="minorHAnsi"/>
          <w:sz w:val="21"/>
          <w:szCs w:val="21"/>
        </w:rPr>
        <w:t>118294, de 31/03/2009.</w:t>
      </w:r>
    </w:p>
    <w:p w:rsidR="00496B48" w:rsidRPr="009F5DDE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9F5DDE">
        <w:rPr>
          <w:rFonts w:asciiTheme="minorHAnsi" w:hAnsiTheme="minorHAnsi" w:cstheme="minorHAnsi"/>
          <w:sz w:val="21"/>
          <w:szCs w:val="21"/>
        </w:rPr>
        <w:t>Relator</w:t>
      </w:r>
      <w:r w:rsidR="008C5E61" w:rsidRPr="009F5DDE">
        <w:rPr>
          <w:rFonts w:asciiTheme="minorHAnsi" w:hAnsiTheme="minorHAnsi" w:cstheme="minorHAnsi"/>
          <w:sz w:val="21"/>
          <w:szCs w:val="21"/>
        </w:rPr>
        <w:t xml:space="preserve"> –</w:t>
      </w:r>
      <w:r w:rsidR="003827D7" w:rsidRPr="009F5DDE">
        <w:rPr>
          <w:rFonts w:asciiTheme="minorHAnsi" w:hAnsiTheme="minorHAnsi" w:cstheme="minorHAnsi"/>
          <w:sz w:val="21"/>
          <w:szCs w:val="21"/>
        </w:rPr>
        <w:t xml:space="preserve"> </w:t>
      </w:r>
      <w:r w:rsidR="00CF7337" w:rsidRPr="009F5DDE">
        <w:rPr>
          <w:rFonts w:asciiTheme="minorHAnsi" w:hAnsiTheme="minorHAnsi" w:cstheme="minorHAnsi"/>
          <w:sz w:val="21"/>
          <w:szCs w:val="21"/>
        </w:rPr>
        <w:t>Fernando Ribeiro Teixeira - IESCBAP.</w:t>
      </w:r>
    </w:p>
    <w:p w:rsidR="00FF2B3B" w:rsidRPr="009F5DDE" w:rsidRDefault="001276EB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9F5DDE">
        <w:rPr>
          <w:rFonts w:asciiTheme="minorHAnsi" w:hAnsiTheme="minorHAnsi" w:cstheme="minorHAnsi"/>
          <w:sz w:val="21"/>
          <w:szCs w:val="21"/>
        </w:rPr>
        <w:t>Advogado</w:t>
      </w:r>
      <w:r w:rsidR="00CF7337" w:rsidRPr="009F5DDE">
        <w:rPr>
          <w:rFonts w:asciiTheme="minorHAnsi" w:hAnsiTheme="minorHAnsi" w:cstheme="minorHAnsi"/>
          <w:sz w:val="21"/>
          <w:szCs w:val="21"/>
        </w:rPr>
        <w:t>s</w:t>
      </w:r>
      <w:r w:rsidRPr="009F5DDE">
        <w:rPr>
          <w:rFonts w:asciiTheme="minorHAnsi" w:hAnsiTheme="minorHAnsi" w:cstheme="minorHAnsi"/>
          <w:sz w:val="21"/>
          <w:szCs w:val="21"/>
        </w:rPr>
        <w:t xml:space="preserve"> –</w:t>
      </w:r>
      <w:r w:rsidR="00CF7337" w:rsidRPr="009F5DD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CF7337" w:rsidRPr="009F5DDE">
        <w:rPr>
          <w:rFonts w:asciiTheme="minorHAnsi" w:hAnsiTheme="minorHAnsi" w:cstheme="minorHAnsi"/>
          <w:sz w:val="21"/>
          <w:szCs w:val="21"/>
        </w:rPr>
        <w:t>Ayslan</w:t>
      </w:r>
      <w:proofErr w:type="spellEnd"/>
      <w:r w:rsidR="00CF7337" w:rsidRPr="009F5DDE">
        <w:rPr>
          <w:rFonts w:asciiTheme="minorHAnsi" w:hAnsiTheme="minorHAnsi" w:cstheme="minorHAnsi"/>
          <w:sz w:val="21"/>
          <w:szCs w:val="21"/>
        </w:rPr>
        <w:t xml:space="preserve"> Clayton Moraes – OAB/MT 8.377, e</w:t>
      </w:r>
    </w:p>
    <w:p w:rsidR="00CF7337" w:rsidRPr="009F5DDE" w:rsidRDefault="00CF7337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9F5DDE">
        <w:rPr>
          <w:rFonts w:asciiTheme="minorHAnsi" w:hAnsiTheme="minorHAnsi" w:cstheme="minorHAnsi"/>
          <w:sz w:val="21"/>
          <w:szCs w:val="21"/>
        </w:rPr>
        <w:t xml:space="preserve">                        Fernando Henrique César Leite – OAB/MT 13.592</w:t>
      </w:r>
    </w:p>
    <w:p w:rsidR="00DA63D8" w:rsidRPr="009F5DDE" w:rsidRDefault="004067DC" w:rsidP="009F5DDE">
      <w:pPr>
        <w:jc w:val="both"/>
        <w:rPr>
          <w:rFonts w:asciiTheme="minorHAnsi" w:hAnsiTheme="minorHAnsi" w:cstheme="minorHAnsi"/>
          <w:sz w:val="21"/>
          <w:szCs w:val="21"/>
        </w:rPr>
      </w:pPr>
      <w:r w:rsidRPr="009F5DDE">
        <w:rPr>
          <w:rFonts w:asciiTheme="minorHAnsi" w:hAnsiTheme="minorHAnsi" w:cstheme="minorHAnsi"/>
          <w:sz w:val="21"/>
          <w:szCs w:val="21"/>
        </w:rPr>
        <w:t>3</w:t>
      </w:r>
      <w:r w:rsidR="00427633" w:rsidRPr="009F5DDE">
        <w:rPr>
          <w:rFonts w:asciiTheme="minorHAnsi" w:hAnsiTheme="minorHAnsi" w:cstheme="minorHAnsi"/>
          <w:sz w:val="21"/>
          <w:szCs w:val="21"/>
        </w:rPr>
        <w:t>ª Junta de Julgamento de Recursos</w:t>
      </w:r>
      <w:r w:rsidR="00273DF1" w:rsidRPr="009F5DDE">
        <w:rPr>
          <w:rFonts w:asciiTheme="minorHAnsi" w:hAnsiTheme="minorHAnsi" w:cstheme="minorHAnsi"/>
          <w:sz w:val="21"/>
          <w:szCs w:val="21"/>
        </w:rPr>
        <w:t>.</w:t>
      </w:r>
    </w:p>
    <w:p w:rsidR="00105787" w:rsidRPr="009F5DDE" w:rsidRDefault="00C376A0" w:rsidP="009F5DDE">
      <w:pPr>
        <w:jc w:val="center"/>
        <w:rPr>
          <w:rFonts w:asciiTheme="minorHAnsi" w:hAnsiTheme="minorHAnsi" w:cstheme="minorHAnsi"/>
          <w:sz w:val="21"/>
          <w:szCs w:val="21"/>
        </w:rPr>
      </w:pPr>
      <w:r w:rsidRPr="009F5DDE">
        <w:rPr>
          <w:rFonts w:asciiTheme="minorHAnsi" w:hAnsiTheme="minorHAnsi" w:cstheme="minorHAnsi"/>
          <w:sz w:val="21"/>
          <w:szCs w:val="21"/>
        </w:rPr>
        <w:t>Acórdão 259</w:t>
      </w:r>
      <w:r w:rsidR="007B32E0" w:rsidRPr="009F5DDE">
        <w:rPr>
          <w:rFonts w:asciiTheme="minorHAnsi" w:hAnsiTheme="minorHAnsi" w:cstheme="minorHAnsi"/>
          <w:sz w:val="21"/>
          <w:szCs w:val="21"/>
        </w:rPr>
        <w:t>/2021</w:t>
      </w:r>
    </w:p>
    <w:p w:rsidR="008035AD" w:rsidRPr="009F5DDE" w:rsidRDefault="008035AD" w:rsidP="008035A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="Calibri" w:hAnsi="Calibri" w:cs="Calibri"/>
          <w:color w:val="000000"/>
          <w:sz w:val="21"/>
          <w:szCs w:val="21"/>
        </w:rPr>
        <w:t>Auto de Infração n° 118294, de 31/03/2009. Auto de Inspeção n° 125973, de 31/03/2009.Relatório Técnico n° 00198/SUF/CFFUC/09. Por desmatar a corte raso 73,20 há de vegetação nativa sem autorização de órgão ambiental competente conforme auto de inspeção n° 125973. Decisão Administrativo n° 1848/SPA/SEMA/2018, de 20/08/2018,</w:t>
      </w:r>
      <w:r w:rsidRPr="009F5DDE">
        <w:rPr>
          <w:rFonts w:ascii="Calibri" w:hAnsi="Calibri" w:cs="Calibri"/>
          <w:sz w:val="21"/>
          <w:szCs w:val="21"/>
        </w:rPr>
        <w:t xml:space="preserve"> pela homologação do Auto de Infração n°118294, de 31/03/2009, arbitrando a multa no valor de R$ 73.200,00 (setenta e três mil e duzentos reais), com fulcro no Art. 52 do Decreto Federal n° 6514/2008, sendo que em decorrência da reincidência especifica será aplicada em triplo, perfazendo um total de R$ 219.600,00 (duzentos e dezenove mil e seiscentos reais). </w:t>
      </w:r>
      <w:r w:rsidRPr="009F5DDE">
        <w:rPr>
          <w:rFonts w:ascii="Calibri" w:hAnsi="Calibri" w:cs="Calibri"/>
          <w:color w:val="000000"/>
          <w:sz w:val="21"/>
          <w:szCs w:val="21"/>
        </w:rPr>
        <w:t>Requer o recorrente que seja o reconhecimento da prescrição absoluto ao presente caso, extinguindo-se e arquivando-se o presente feito com as medidas cautela, haja vista que o processo iniciou pela lavratura do auto de infração em 31/03/2009 e a decisão administrativa de 1ª instância foi proferida apenas no dia 10/08/2018. Superando, desta forma, o quinquídio legal. Sucessivamente, se tratando de matéria de ordem pública, advinda de vício insanável/nulidade absoluta, requer o recorrente desde já o reconhe</w:t>
      </w:r>
      <w:bookmarkStart w:id="0" w:name="_GoBack"/>
      <w:bookmarkEnd w:id="0"/>
      <w:r w:rsidRPr="009F5DDE">
        <w:rPr>
          <w:rFonts w:ascii="Calibri" w:hAnsi="Calibri" w:cs="Calibri"/>
          <w:color w:val="000000"/>
          <w:sz w:val="21"/>
          <w:szCs w:val="21"/>
        </w:rPr>
        <w:t xml:space="preserve">cimento da ocorrência de prescrição intercorrente ao presente caso, devido à sua paralisação por mais de 03 (três) anos e 20 (vinte) dias, não havendo nesse ínterim nenhum despacho ou decisão para cessar a contagem da prescrição intercorrente, extinguindo- se e arquivando-se o presente feito com as medidas de cautela necessária. </w:t>
      </w:r>
      <w:r w:rsidR="0060530A" w:rsidRPr="009F5DDE">
        <w:rPr>
          <w:rFonts w:ascii="Calibri" w:hAnsi="Calibri" w:cs="Calibri"/>
          <w:color w:val="000000"/>
          <w:sz w:val="21"/>
          <w:szCs w:val="21"/>
        </w:rPr>
        <w:t xml:space="preserve">Recurso provido. </w:t>
      </w:r>
    </w:p>
    <w:p w:rsidR="008D0696" w:rsidRPr="009F5DDE" w:rsidRDefault="008D0696" w:rsidP="000F2245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55726" w:rsidRPr="009F5DDE" w:rsidRDefault="0064387A" w:rsidP="00DA63D8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9F5DDE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4067DC" w:rsidRPr="009F5DDE">
        <w:rPr>
          <w:rFonts w:ascii="Calibri" w:hAnsi="Calibri" w:cs="Calibri"/>
          <w:color w:val="000000"/>
          <w:sz w:val="21"/>
          <w:szCs w:val="21"/>
        </w:rPr>
        <w:t xml:space="preserve"> membros da 3</w:t>
      </w:r>
      <w:r w:rsidRPr="009F5DDE">
        <w:rPr>
          <w:rFonts w:ascii="Calibri" w:hAnsi="Calibri" w:cs="Calibri"/>
          <w:color w:val="000000"/>
          <w:sz w:val="21"/>
          <w:szCs w:val="21"/>
        </w:rPr>
        <w:t>ª Junta de Julgamento de Recursos</w:t>
      </w:r>
      <w:r w:rsidR="0060530A" w:rsidRPr="009F5DDE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60530A" w:rsidRPr="009F5DDE">
        <w:rPr>
          <w:rFonts w:ascii="Calibri" w:hAnsi="Calibri" w:cs="Calibri"/>
          <w:sz w:val="21"/>
          <w:szCs w:val="21"/>
        </w:rPr>
        <w:t>por unanimidade, dar provimento do recurso interposto pelo recorrente, acolhen</w:t>
      </w:r>
      <w:r w:rsidR="006A71F2" w:rsidRPr="009F5DDE">
        <w:rPr>
          <w:rFonts w:ascii="Calibri" w:hAnsi="Calibri" w:cs="Calibri"/>
          <w:sz w:val="21"/>
          <w:szCs w:val="21"/>
        </w:rPr>
        <w:t xml:space="preserve">do o voto do relator, reconhecendo </w:t>
      </w:r>
      <w:r w:rsidR="0060530A" w:rsidRPr="009F5DDE">
        <w:rPr>
          <w:rFonts w:ascii="Calibri" w:hAnsi="Calibri" w:cs="Calibri"/>
          <w:color w:val="000000"/>
          <w:sz w:val="21"/>
          <w:szCs w:val="21"/>
        </w:rPr>
        <w:t>pela prescrição intercorrente, por ter o processo ficado paralisado por um período superior a 3 (</w:t>
      </w:r>
      <w:r w:rsidR="006A71F2" w:rsidRPr="009F5DDE">
        <w:rPr>
          <w:rFonts w:ascii="Calibri" w:hAnsi="Calibri" w:cs="Calibri"/>
          <w:color w:val="000000"/>
          <w:sz w:val="21"/>
          <w:szCs w:val="21"/>
        </w:rPr>
        <w:t>três) anos, demonstrado entre o Despacho de (fl. 142) até a Certidão da SEMA, d</w:t>
      </w:r>
      <w:r w:rsidR="0060530A" w:rsidRPr="009F5DDE">
        <w:rPr>
          <w:rFonts w:ascii="Calibri" w:hAnsi="Calibri" w:cs="Calibri"/>
          <w:color w:val="000000"/>
          <w:sz w:val="21"/>
          <w:szCs w:val="21"/>
        </w:rPr>
        <w:t xml:space="preserve">e </w:t>
      </w:r>
      <w:r w:rsidR="006A71F2" w:rsidRPr="009F5DDE">
        <w:rPr>
          <w:rFonts w:ascii="Calibri" w:hAnsi="Calibri" w:cs="Calibri"/>
          <w:color w:val="000000"/>
          <w:sz w:val="21"/>
          <w:szCs w:val="21"/>
        </w:rPr>
        <w:t>(fl. 174)</w:t>
      </w:r>
      <w:r w:rsidR="0060530A" w:rsidRPr="009F5DDE">
        <w:rPr>
          <w:rFonts w:ascii="Calibri" w:hAnsi="Calibri" w:cs="Calibri"/>
          <w:color w:val="000000"/>
          <w:sz w:val="21"/>
          <w:szCs w:val="21"/>
        </w:rPr>
        <w:t>. Analisando o processo é possível perceber que realmente há um lapso temporal bem superior a 3(três) anos, portanto procede a alegação de prescrição interco</w:t>
      </w:r>
      <w:r w:rsidR="006A71F2" w:rsidRPr="009F5DDE">
        <w:rPr>
          <w:rFonts w:ascii="Calibri" w:hAnsi="Calibri" w:cs="Calibri"/>
          <w:color w:val="000000"/>
          <w:sz w:val="21"/>
          <w:szCs w:val="21"/>
        </w:rPr>
        <w:t xml:space="preserve">rrente. </w:t>
      </w:r>
      <w:r w:rsidR="0060530A" w:rsidRPr="009F5DDE">
        <w:rPr>
          <w:rFonts w:ascii="Calibri" w:hAnsi="Calibri" w:cs="Calibri"/>
          <w:color w:val="000000"/>
          <w:sz w:val="21"/>
          <w:szCs w:val="21"/>
        </w:rPr>
        <w:t>Destarte, decidimos pelo arquivamento do processo pela ocorr</w:t>
      </w:r>
      <w:r w:rsidR="006A71F2" w:rsidRPr="009F5DDE">
        <w:rPr>
          <w:rFonts w:ascii="Calibri" w:hAnsi="Calibri" w:cs="Calibri"/>
          <w:color w:val="000000"/>
          <w:sz w:val="21"/>
          <w:szCs w:val="21"/>
        </w:rPr>
        <w:t>ência da prescrição</w:t>
      </w:r>
      <w:r w:rsidR="0060530A" w:rsidRPr="009F5DDE">
        <w:rPr>
          <w:rFonts w:ascii="Calibri" w:hAnsi="Calibri" w:cs="Calibri"/>
          <w:color w:val="000000"/>
          <w:sz w:val="21"/>
          <w:szCs w:val="21"/>
        </w:rPr>
        <w:t xml:space="preserve"> intercorrente, nos termos dos art. 21, caput, e art. 22, inciso I e II</w:t>
      </w:r>
      <w:r w:rsidR="006A71F2" w:rsidRPr="009F5DDE">
        <w:rPr>
          <w:rFonts w:ascii="Calibri" w:hAnsi="Calibri" w:cs="Calibri"/>
          <w:color w:val="000000"/>
          <w:sz w:val="21"/>
          <w:szCs w:val="21"/>
        </w:rPr>
        <w:t xml:space="preserve">I do Decreto Federal 6.514/2008. </w:t>
      </w:r>
      <w:r w:rsidR="0060530A" w:rsidRPr="009F5DDE">
        <w:rPr>
          <w:rFonts w:ascii="Calibri" w:hAnsi="Calibri" w:cs="Calibri"/>
          <w:color w:val="000000"/>
          <w:sz w:val="21"/>
          <w:szCs w:val="21"/>
        </w:rPr>
        <w:t>Vislumbrando a prescrição intercorrente no processo administrativo supracitado, por conseguinte, decidimos pelo arquivamento do feito.</w:t>
      </w:r>
    </w:p>
    <w:p w:rsidR="008128B4" w:rsidRPr="009F5DDE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9F5DDE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CB770A" w:rsidRPr="009F5DDE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="Calibri" w:hAnsi="Calibri" w:cs="Calibri"/>
          <w:sz w:val="21"/>
          <w:szCs w:val="21"/>
        </w:rPr>
        <w:t>Repr</w:t>
      </w:r>
      <w:r w:rsidR="00FA35E3" w:rsidRPr="009F5DDE">
        <w:rPr>
          <w:rFonts w:ascii="Calibri" w:hAnsi="Calibri" w:cs="Calibri"/>
          <w:sz w:val="21"/>
          <w:szCs w:val="21"/>
        </w:rPr>
        <w:t>esentante da PGE</w:t>
      </w:r>
    </w:p>
    <w:p w:rsidR="00C3525E" w:rsidRPr="009F5DDE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 w:rsidRPr="009F5DDE">
        <w:rPr>
          <w:rFonts w:ascii="Calibri" w:hAnsi="Calibri" w:cs="Calibri"/>
          <w:b/>
          <w:sz w:val="21"/>
          <w:szCs w:val="21"/>
        </w:rPr>
        <w:t>Hirota</w:t>
      </w:r>
      <w:proofErr w:type="spellEnd"/>
      <w:r w:rsidRPr="009F5DDE"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9F5DDE" w:rsidRDefault="00FA35E3" w:rsidP="00CB770A">
      <w:pPr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="Calibri" w:hAnsi="Calibri" w:cs="Calibri"/>
          <w:sz w:val="21"/>
          <w:szCs w:val="21"/>
        </w:rPr>
        <w:t>Representante da UNEMAT</w:t>
      </w:r>
    </w:p>
    <w:p w:rsidR="00FA35E3" w:rsidRPr="009F5DDE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>Flávio Lima de Oliveira</w:t>
      </w:r>
    </w:p>
    <w:p w:rsidR="00B97D68" w:rsidRPr="009F5DDE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="Calibri" w:hAnsi="Calibri" w:cs="Calibri"/>
          <w:sz w:val="21"/>
          <w:szCs w:val="21"/>
        </w:rPr>
        <w:t>Representante da SINFRA</w:t>
      </w:r>
    </w:p>
    <w:p w:rsidR="00C3525E" w:rsidRPr="009F5DDE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>Lucas Blanco Bezerra</w:t>
      </w:r>
    </w:p>
    <w:p w:rsidR="00C06658" w:rsidRPr="009F5DDE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="Calibri" w:hAnsi="Calibri" w:cs="Calibri"/>
          <w:sz w:val="21"/>
          <w:szCs w:val="21"/>
        </w:rPr>
        <w:t>Representante da FETRHATU</w:t>
      </w:r>
    </w:p>
    <w:p w:rsidR="00C3525E" w:rsidRPr="009F5DDE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 w:rsidRPr="009F5DDE">
        <w:rPr>
          <w:rFonts w:ascii="Calibri" w:hAnsi="Calibri" w:cs="Calibri"/>
          <w:b/>
          <w:sz w:val="21"/>
          <w:szCs w:val="21"/>
        </w:rPr>
        <w:t>Sasso</w:t>
      </w:r>
      <w:proofErr w:type="spellEnd"/>
      <w:r w:rsidR="00C3525E" w:rsidRPr="009F5DDE">
        <w:rPr>
          <w:rFonts w:ascii="Calibri" w:hAnsi="Calibri" w:cs="Calibri"/>
          <w:b/>
          <w:sz w:val="21"/>
          <w:szCs w:val="21"/>
        </w:rPr>
        <w:t xml:space="preserve"> </w:t>
      </w:r>
    </w:p>
    <w:p w:rsidR="00C3525E" w:rsidRPr="009F5DDE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sz w:val="21"/>
          <w:szCs w:val="21"/>
        </w:rPr>
        <w:t>Representante da FIEMT</w:t>
      </w:r>
    </w:p>
    <w:p w:rsidR="00FA35E3" w:rsidRPr="009F5DDE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>Douglas Camargo Anunciação</w:t>
      </w:r>
    </w:p>
    <w:p w:rsidR="00B97D68" w:rsidRPr="009F5DDE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="Calibri" w:hAnsi="Calibri" w:cs="Calibri"/>
          <w:sz w:val="21"/>
          <w:szCs w:val="21"/>
        </w:rPr>
        <w:t>R</w:t>
      </w:r>
      <w:r w:rsidR="00FA35E3" w:rsidRPr="009F5DDE">
        <w:rPr>
          <w:rFonts w:ascii="Calibri" w:hAnsi="Calibri" w:cs="Calibri"/>
          <w:sz w:val="21"/>
          <w:szCs w:val="21"/>
        </w:rPr>
        <w:t>epresentante da OAB/MT</w:t>
      </w:r>
    </w:p>
    <w:p w:rsidR="00FA35E3" w:rsidRPr="009F5DDE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>Lourival Alves Vasconcelos</w:t>
      </w:r>
    </w:p>
    <w:p w:rsidR="00FA35E3" w:rsidRPr="009F5DDE" w:rsidRDefault="00AC133E" w:rsidP="00FF079E">
      <w:pPr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="Calibri" w:hAnsi="Calibri" w:cs="Calibri"/>
          <w:sz w:val="21"/>
          <w:szCs w:val="21"/>
        </w:rPr>
        <w:t xml:space="preserve">Representante do FÉ </w:t>
      </w:r>
      <w:r w:rsidR="00FA35E3" w:rsidRPr="009F5DDE">
        <w:rPr>
          <w:rFonts w:ascii="Calibri" w:hAnsi="Calibri" w:cs="Calibri"/>
          <w:sz w:val="21"/>
          <w:szCs w:val="21"/>
        </w:rPr>
        <w:t>e VIDA</w:t>
      </w:r>
    </w:p>
    <w:p w:rsidR="00FA35E3" w:rsidRPr="009F5DDE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>Fernando Ribeiro Teixeira</w:t>
      </w:r>
    </w:p>
    <w:p w:rsidR="00FA35E3" w:rsidRPr="009F5DDE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="Calibri" w:hAnsi="Calibri" w:cs="Calibri"/>
          <w:sz w:val="21"/>
          <w:szCs w:val="21"/>
        </w:rPr>
        <w:t>Representante do IESCBAP</w:t>
      </w:r>
    </w:p>
    <w:p w:rsidR="00FA35E3" w:rsidRPr="009F5DDE" w:rsidRDefault="00B07294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 xml:space="preserve">Juliana </w:t>
      </w:r>
      <w:r w:rsidR="00FA35E3" w:rsidRPr="009F5DDE">
        <w:rPr>
          <w:rFonts w:ascii="Calibri" w:hAnsi="Calibri" w:cs="Calibri"/>
          <w:b/>
          <w:sz w:val="21"/>
          <w:szCs w:val="21"/>
        </w:rPr>
        <w:t>Machado Ribeiro</w:t>
      </w:r>
    </w:p>
    <w:p w:rsidR="00FA35E3" w:rsidRPr="009F5DDE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="Calibri" w:hAnsi="Calibri" w:cs="Calibri"/>
          <w:sz w:val="21"/>
          <w:szCs w:val="21"/>
        </w:rPr>
        <w:t>Representante da ADE</w:t>
      </w:r>
    </w:p>
    <w:p w:rsidR="00B97D68" w:rsidRPr="009F5DDE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9F5DDE">
        <w:rPr>
          <w:rFonts w:ascii="Calibri" w:hAnsi="Calibri" w:cs="Calibri"/>
          <w:sz w:val="21"/>
          <w:szCs w:val="21"/>
        </w:rPr>
        <w:t>Cuiabá,</w:t>
      </w:r>
      <w:r w:rsidR="005614B8" w:rsidRPr="009F5DDE">
        <w:rPr>
          <w:rFonts w:ascii="Calibri" w:hAnsi="Calibri" w:cs="Calibri"/>
          <w:sz w:val="21"/>
          <w:szCs w:val="21"/>
        </w:rPr>
        <w:t xml:space="preserve"> </w:t>
      </w:r>
      <w:r w:rsidR="004067DC" w:rsidRPr="009F5DDE">
        <w:rPr>
          <w:rFonts w:ascii="Calibri" w:hAnsi="Calibri" w:cs="Calibri"/>
          <w:sz w:val="21"/>
          <w:szCs w:val="21"/>
        </w:rPr>
        <w:t>17</w:t>
      </w:r>
      <w:r w:rsidR="00E82C1C" w:rsidRPr="009F5DDE">
        <w:rPr>
          <w:rFonts w:ascii="Calibri" w:hAnsi="Calibri" w:cs="Calibri"/>
          <w:sz w:val="21"/>
          <w:szCs w:val="21"/>
        </w:rPr>
        <w:t xml:space="preserve"> de setembro</w:t>
      </w:r>
      <w:r w:rsidR="00C25848" w:rsidRPr="009F5DDE">
        <w:rPr>
          <w:rFonts w:ascii="Calibri" w:hAnsi="Calibri" w:cs="Calibri"/>
          <w:sz w:val="21"/>
          <w:szCs w:val="21"/>
        </w:rPr>
        <w:t xml:space="preserve"> de 2021</w:t>
      </w:r>
      <w:r w:rsidR="00AE0F4F" w:rsidRPr="009F5DDE">
        <w:rPr>
          <w:rFonts w:ascii="Calibri" w:hAnsi="Calibri" w:cs="Calibri"/>
          <w:sz w:val="21"/>
          <w:szCs w:val="21"/>
        </w:rPr>
        <w:t>.</w:t>
      </w:r>
    </w:p>
    <w:p w:rsidR="00C3525E" w:rsidRPr="009F5DDE" w:rsidRDefault="00B97D68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 xml:space="preserve">    </w:t>
      </w:r>
    </w:p>
    <w:p w:rsidR="00C06658" w:rsidRPr="009F5DDE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F5DDE">
        <w:rPr>
          <w:rFonts w:ascii="Calibri" w:hAnsi="Calibri" w:cs="Calibri"/>
          <w:b/>
          <w:sz w:val="21"/>
          <w:szCs w:val="21"/>
        </w:rPr>
        <w:t xml:space="preserve">Presidente da </w:t>
      </w:r>
      <w:r w:rsidR="004067DC" w:rsidRPr="009F5DDE">
        <w:rPr>
          <w:rFonts w:ascii="Calibri" w:hAnsi="Calibri" w:cs="Calibri"/>
          <w:b/>
          <w:sz w:val="21"/>
          <w:szCs w:val="21"/>
        </w:rPr>
        <w:t>3</w:t>
      </w:r>
      <w:r w:rsidR="00CB770A" w:rsidRPr="009F5DDE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9F5DDE" w:rsidRDefault="00AC133E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F5DDE">
        <w:rPr>
          <w:rFonts w:ascii="Calibri" w:hAnsi="Calibri" w:cs="Calibri"/>
          <w:b/>
          <w:sz w:val="21"/>
          <w:szCs w:val="21"/>
        </w:rPr>
        <w:t>Flavio Lima de Oliveira</w:t>
      </w:r>
    </w:p>
    <w:sectPr w:rsidR="00E82C1C" w:rsidRPr="009F5DD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8738B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A71F2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D0696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9F5DDE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9D3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9304-FEE1-4C20-B4DD-1FC97898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2021-06-17T18:16:00Z</cp:lastPrinted>
  <dcterms:created xsi:type="dcterms:W3CDTF">2021-09-25T20:01:00Z</dcterms:created>
  <dcterms:modified xsi:type="dcterms:W3CDTF">2021-09-27T14:35:00Z</dcterms:modified>
</cp:coreProperties>
</file>